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35FC2" w14:textId="77777777" w:rsidR="00C9454C" w:rsidRDefault="00C9454C" w:rsidP="00C9454C">
      <w:pPr>
        <w:ind w:left="4956" w:firstLine="708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Қазақстан Республикасының</w:t>
      </w:r>
    </w:p>
    <w:p w14:paraId="3E1D8678" w14:textId="77777777" w:rsidR="00C9454C" w:rsidRDefault="00C9454C" w:rsidP="00C9454C">
      <w:pPr>
        <w:ind w:left="4956" w:firstLine="708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жеке кәсіпкерлікті қолдау бойынша</w:t>
      </w:r>
    </w:p>
    <w:p w14:paraId="0DBC8024" w14:textId="77777777" w:rsidR="00C9454C" w:rsidRDefault="00C9454C" w:rsidP="00C9454C">
      <w:pPr>
        <w:ind w:left="4956" w:firstLine="708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мемлекеттік кепілдігін беру</w:t>
      </w:r>
    </w:p>
    <w:p w14:paraId="138C90B0" w14:textId="77777777" w:rsidR="00C9454C" w:rsidRDefault="00C9454C" w:rsidP="00C9454C">
      <w:pPr>
        <w:ind w:left="4956" w:firstLine="708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қағидаларына </w:t>
      </w:r>
      <w:r w:rsidRPr="00C9454C">
        <w:rPr>
          <w:color w:val="000000"/>
          <w:sz w:val="28"/>
          <w:szCs w:val="28"/>
          <w:lang w:val="kk-KZ"/>
        </w:rPr>
        <w:t>1-</w:t>
      </w:r>
      <w:r>
        <w:rPr>
          <w:color w:val="000000"/>
          <w:sz w:val="28"/>
          <w:szCs w:val="28"/>
          <w:lang w:val="kk-KZ"/>
        </w:rPr>
        <w:t>қосымша</w:t>
      </w:r>
    </w:p>
    <w:p w14:paraId="12977ED7" w14:textId="77777777" w:rsidR="00C9454C" w:rsidRDefault="00C9454C" w:rsidP="00C9454C">
      <w:pPr>
        <w:ind w:firstLine="708"/>
        <w:jc w:val="center"/>
        <w:rPr>
          <w:b/>
          <w:color w:val="000000"/>
          <w:sz w:val="28"/>
          <w:szCs w:val="28"/>
          <w:lang w:val="kk-KZ"/>
        </w:rPr>
      </w:pPr>
    </w:p>
    <w:p w14:paraId="58E9BBD8" w14:textId="77777777" w:rsidR="00C9454C" w:rsidRDefault="00C9454C" w:rsidP="00C9454C">
      <w:pPr>
        <w:ind w:firstLine="708"/>
        <w:jc w:val="center"/>
        <w:rPr>
          <w:b/>
          <w:color w:val="000000"/>
          <w:sz w:val="28"/>
          <w:szCs w:val="28"/>
          <w:lang w:val="kk-KZ"/>
        </w:rPr>
      </w:pPr>
    </w:p>
    <w:p w14:paraId="19D84116" w14:textId="77777777" w:rsidR="00C9454C" w:rsidRDefault="00C9454C" w:rsidP="00C9454C">
      <w:pPr>
        <w:ind w:firstLine="708"/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Қазақстан Республикасының жеке кәсіпкерлікті қолдау бойынша мемлекеттік кепілдігін алу үшін </w:t>
      </w:r>
      <w:r w:rsidRPr="00DB4C9A">
        <w:rPr>
          <w:b/>
          <w:color w:val="000000"/>
          <w:sz w:val="28"/>
          <w:szCs w:val="28"/>
          <w:lang w:val="kk-KZ"/>
        </w:rPr>
        <w:t>кәсіпкерлікті дамыту жөніндегі арнайы қор</w:t>
      </w:r>
      <w:r>
        <w:rPr>
          <w:b/>
          <w:color w:val="000000"/>
          <w:sz w:val="28"/>
          <w:szCs w:val="28"/>
          <w:lang w:val="kk-KZ"/>
        </w:rPr>
        <w:t xml:space="preserve"> ұсынатын құжаттардың тізбесі</w:t>
      </w:r>
    </w:p>
    <w:p w14:paraId="1845A6E3" w14:textId="77777777" w:rsidR="00C9454C" w:rsidRDefault="00C9454C" w:rsidP="00C9454C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14:paraId="4320074A" w14:textId="77777777" w:rsidR="00C9454C" w:rsidRDefault="00C9454C" w:rsidP="00C9454C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1. Тиісті саланың уәкілетті органының оң салалық қорытындысы</w:t>
      </w:r>
      <w:r w:rsidRPr="00E5514B">
        <w:rPr>
          <w:color w:val="000000"/>
          <w:sz w:val="28"/>
          <w:szCs w:val="28"/>
          <w:lang w:val="kk-KZ"/>
        </w:rPr>
        <w:t>.</w:t>
      </w:r>
    </w:p>
    <w:p w14:paraId="3EC47DE5" w14:textId="77777777" w:rsidR="00C9454C" w:rsidRDefault="00C9454C" w:rsidP="00C9454C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2. Бюджет саясаты жөніндегі орталық уәкілетті органның оң қорытындысы.</w:t>
      </w:r>
    </w:p>
    <w:p w14:paraId="131E9622" w14:textId="77777777" w:rsidR="00C9454C" w:rsidRDefault="00C9454C" w:rsidP="00C9454C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3. Республикалық бюджет комиссиясының хаттамалары (ол бар болса).</w:t>
      </w:r>
    </w:p>
    <w:p w14:paraId="177244F6" w14:textId="77777777" w:rsidR="00C9454C" w:rsidRDefault="00C9454C" w:rsidP="00C9454C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4. Жеке кәсіпкерлікті қолдау бойынша мемлекеттік кепілдік сомасының 0,2 пайыз мөлшерінде біржолғы төлемді (алымды) төлеу туралы үзінді-көшірме.</w:t>
      </w:r>
    </w:p>
    <w:p w14:paraId="15CC4419" w14:textId="77777777" w:rsidR="00C9454C" w:rsidRDefault="00C9454C" w:rsidP="00C9454C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5. Құрылтай құжаттарының нотариалды куәландырылған көшірмелері.</w:t>
      </w:r>
    </w:p>
    <w:p w14:paraId="585D256F" w14:textId="77777777" w:rsidR="00C9454C" w:rsidRDefault="00C9454C" w:rsidP="00C9454C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6. «Қазақстан Республикасындағы кредиттік бюролар және кредиттік тарихты қалыптастыру туралы» Қазақстан Республикасының Заңына сәйкес берілетін кредиттік есепке сәйкес салық берешегінің және мерзімі өткен берешегінің жоқтығы туралы анықтама.</w:t>
      </w:r>
    </w:p>
    <w:p w14:paraId="0871EF91" w14:textId="77777777" w:rsidR="00C9454C" w:rsidRDefault="00C9454C" w:rsidP="00C9454C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  <w:lang w:val="kk-KZ"/>
        </w:rPr>
      </w:pPr>
      <w:r w:rsidRPr="00E5514B">
        <w:rPr>
          <w:color w:val="000000"/>
          <w:sz w:val="28"/>
          <w:szCs w:val="28"/>
          <w:lang w:val="kk-KZ"/>
        </w:rPr>
        <w:t xml:space="preserve">7. </w:t>
      </w:r>
      <w:r>
        <w:rPr>
          <w:color w:val="000000"/>
          <w:sz w:val="28"/>
          <w:szCs w:val="28"/>
          <w:lang w:val="kk-KZ"/>
        </w:rPr>
        <w:t>Қабылданған кепілдік міндеттемелер шеңберіндегі кепілдік төлемдер туралы ақпарат.</w:t>
      </w:r>
    </w:p>
    <w:p w14:paraId="160031CB" w14:textId="77777777" w:rsidR="00C9454C" w:rsidRPr="0088537B" w:rsidRDefault="00C9454C" w:rsidP="00C9454C">
      <w:pPr>
        <w:rPr>
          <w:lang w:val="kk-KZ"/>
        </w:rPr>
      </w:pPr>
    </w:p>
    <w:p w14:paraId="1DAABBE9" w14:textId="77777777" w:rsidR="00A204B5" w:rsidRPr="00C9454C" w:rsidRDefault="00A204B5">
      <w:pPr>
        <w:rPr>
          <w:lang w:val="kk-KZ"/>
        </w:rPr>
      </w:pPr>
    </w:p>
    <w:sectPr w:rsidR="00A204B5" w:rsidRPr="00C9454C" w:rsidSect="00C9454C">
      <w:headerReference w:type="default" r:id="rId6"/>
      <w:pgSz w:w="11906" w:h="16838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00100" w14:textId="77777777" w:rsidR="008377A8" w:rsidRDefault="008377A8" w:rsidP="00C9454C">
      <w:r>
        <w:separator/>
      </w:r>
    </w:p>
  </w:endnote>
  <w:endnote w:type="continuationSeparator" w:id="0">
    <w:p w14:paraId="605B060A" w14:textId="77777777" w:rsidR="008377A8" w:rsidRDefault="008377A8" w:rsidP="00C9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5AC78" w14:textId="77777777" w:rsidR="008377A8" w:rsidRDefault="008377A8" w:rsidP="00C9454C">
      <w:r>
        <w:separator/>
      </w:r>
    </w:p>
  </w:footnote>
  <w:footnote w:type="continuationSeparator" w:id="0">
    <w:p w14:paraId="674EBBA3" w14:textId="77777777" w:rsidR="008377A8" w:rsidRDefault="008377A8" w:rsidP="00C94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195206"/>
      <w:docPartObj>
        <w:docPartGallery w:val="Page Numbers (Top of Page)"/>
        <w:docPartUnique/>
      </w:docPartObj>
    </w:sdtPr>
    <w:sdtEndPr/>
    <w:sdtContent>
      <w:p w14:paraId="2083015B" w14:textId="77777777" w:rsidR="005A1602" w:rsidRDefault="008377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D7B3E8" w14:textId="77777777" w:rsidR="005A1602" w:rsidRDefault="008377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AD2"/>
    <w:rsid w:val="008377A8"/>
    <w:rsid w:val="00A204B5"/>
    <w:rsid w:val="00C9454C"/>
    <w:rsid w:val="00F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30E0C1-AE66-4BC3-B3DA-0F7902B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45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4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45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45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Әнуарбек Жамал Маратқызы</dc:creator>
  <cp:keywords/>
  <dc:description/>
  <cp:lastModifiedBy>Әнуарбек Жамал Маратқызы</cp:lastModifiedBy>
  <cp:revision>2</cp:revision>
  <dcterms:created xsi:type="dcterms:W3CDTF">2026-03-18T05:07:00Z</dcterms:created>
  <dcterms:modified xsi:type="dcterms:W3CDTF">2026-03-18T05:07:00Z</dcterms:modified>
</cp:coreProperties>
</file>